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6C7FDB">
        <w:rPr>
          <w:rFonts w:ascii="Times New Roman" w:hAnsi="Times New Roman" w:cs="Times New Roman"/>
          <w:sz w:val="24"/>
          <w:szCs w:val="24"/>
        </w:rPr>
        <w:t>do Umowy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6C7FDB">
        <w:rPr>
          <w:rFonts w:ascii="Times New Roman" w:hAnsi="Times New Roman" w:cs="Times New Roman"/>
          <w:b/>
          <w:sz w:val="24"/>
          <w:szCs w:val="24"/>
        </w:rPr>
        <w:t>warancja jakości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Gwarant: …………………………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1554" w:rsidRPr="008C1554" w:rsidRDefault="009C3E47" w:rsidP="008C15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Roboty: roboty budowlane wykonywane przez wykonawcę (Gwaranta) na podstawie Umowy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sprawie zamówienia publicznego Nr ……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9D414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zawartej dnia ………………… r., dotyczącej </w:t>
      </w:r>
      <w:r w:rsidRPr="000F5492">
        <w:rPr>
          <w:rFonts w:ascii="Times New Roman" w:hAnsi="Times New Roman" w:cs="Times New Roman"/>
          <w:sz w:val="24"/>
          <w:szCs w:val="24"/>
        </w:rPr>
        <w:t xml:space="preserve">zadania pod nazwą: </w:t>
      </w:r>
      <w:r w:rsidR="008C1554" w:rsidRPr="008C1554">
        <w:rPr>
          <w:rFonts w:ascii="Times New Roman" w:hAnsi="Times New Roman" w:cs="Times New Roman"/>
          <w:sz w:val="24"/>
          <w:szCs w:val="24"/>
        </w:rPr>
        <w:t>„</w:t>
      </w:r>
      <w:bookmarkStart w:id="0" w:name="_GoBack"/>
      <w:r w:rsidR="00E23D5B" w:rsidRPr="00E23D5B">
        <w:rPr>
          <w:rFonts w:ascii="Times New Roman" w:hAnsi="Times New Roman" w:cs="Times New Roman"/>
          <w:sz w:val="24"/>
          <w:szCs w:val="24"/>
        </w:rPr>
        <w:t>Przebudowa kotłowni</w:t>
      </w:r>
      <w:bookmarkEnd w:id="0"/>
      <w:r w:rsidR="008C1554" w:rsidRPr="008C1554">
        <w:rPr>
          <w:rFonts w:ascii="Times New Roman" w:hAnsi="Times New Roman" w:cs="Times New Roman"/>
          <w:sz w:val="24"/>
          <w:szCs w:val="24"/>
        </w:rPr>
        <w:t>”</w:t>
      </w:r>
      <w:r w:rsidR="008C1554" w:rsidRPr="008C1554">
        <w:rPr>
          <w:rFonts w:ascii="Times New Roman" w:hAnsi="Times New Roman" w:cs="Times New Roman"/>
          <w:sz w:val="24"/>
          <w:szCs w:val="24"/>
          <w:lang w:val="x-none"/>
        </w:rPr>
        <w:t>.</w:t>
      </w:r>
      <w:r w:rsidR="008C1554" w:rsidRPr="008C1554">
        <w:rPr>
          <w:rFonts w:ascii="Times New Roman" w:hAnsi="Times New Roman" w:cs="Times New Roman"/>
          <w:sz w:val="24"/>
          <w:szCs w:val="24"/>
        </w:rPr>
        <w:t>:</w:t>
      </w:r>
    </w:p>
    <w:p w:rsidR="009C3E47" w:rsidRDefault="009C3E47" w:rsidP="008C15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9C3E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1. Oświadczenie Gwaranta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 niniejszym udziela Zamawiającemu gwarancji jakości: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wykonane w ramach Umowy Roboty zapewniając zarazem, iż zostały one wykonane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prawidłowo, w szczególności zgodnie z Umową i Dokumentacją pr</w:t>
      </w:r>
      <w:r>
        <w:rPr>
          <w:rFonts w:ascii="Times New Roman" w:hAnsi="Times New Roman" w:cs="Times New Roman"/>
          <w:sz w:val="24"/>
          <w:szCs w:val="24"/>
        </w:rPr>
        <w:t>zetargową</w:t>
      </w:r>
      <w:r w:rsidRPr="006C7FDB">
        <w:rPr>
          <w:rFonts w:ascii="Times New Roman" w:hAnsi="Times New Roman" w:cs="Times New Roman"/>
          <w:sz w:val="24"/>
          <w:szCs w:val="24"/>
        </w:rPr>
        <w:t xml:space="preserve"> do Umowy,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zgodnie z najlepszą wiedzą Gwaranta oraz aktualnie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obowiązującymi zasadami wiedzy technicznej, sztuki budowlanej oraz obowiązującymi przepisami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prawa, w tym istniejącymi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 tym zakresie normami;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użyte Materiały, urządzenia, instalacje oraz wyposażenie.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Poprzez niniejszą Gwarancję, Gwarant przyjmuje na siebie odpowiedzialność za wszelkie wady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fizyczne Robót oraz Materiałów, urządzeń, instalacji i wyposażenia (dalej Wady).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9C3E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2. Odpowiedzialność Gwaranta wynikająca z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Gwarant będzie odpowiedzialny wobec Uprawnionego z gwarancji za wszelkie Wady, które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wyjdą na jaw po dacie Odbioru końcowego przedmiotu Umowy – aż do upływu terminu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wynikającego z niniejszej Gwarancji.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2. Odpowiedzialność Gwaranta za Wady obejmuje zarówno Wady, które ujawniły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się po dacie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Odbioru końcowego przedmiotu Umowy przez Uprawnionego z gwarancji,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lecz powstały przed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tą datą, jak również te Wady, które powstały po dokonaniu Odbioru końcowego Przedmiotu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Umowy, za które odpowiedzialność ponosi Gwarant.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Odpowiedzialność Gwaranta wynikająca z Gwarancji obejmuje obowiązek usunięcia Wad,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które zostaną Gwarantowi notyfikowane do upływu terminu wynikającego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 xml:space="preserve">W przypadku nieusunięcia Wad w terminie wskazanym przez Uprawnionego z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gdy Wady usunąć się nie dadzą, Uprawniony z Gwarancji będzie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do wykonywania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uprawnień opisanych poniżej w procedurze reklamacyjnej.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4. Gwarant odpowiada w zakresie i na zasadach określonych w niniejszej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za Roboty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oraz Materiały, urządzenia, instalacje i wyposażenie, wykonane/dostarczone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 swoich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podwykonawców.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W razie wypowiedzenia, rozwiązania czy odstąpienia od Umowy, niniejsza Gwarancja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obowiązuje w zakresie wykonanych Robót i dostarczonych Materiałów, urządzeń, instalacji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wyposażenia, a Gwarant nie może się uwolnić od odpowiedzialności gwarancyjnej powołując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się na ingerencję podmiotów trzecich w wykonane przez niego Roboty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dostarczone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Materiały, urządzenia, instalacje i wyposażenie.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lastRenderedPageBreak/>
        <w:t xml:space="preserve">6. W okresie ……. miesięcy od dnia Odbioru końcowego, Gwarant będzie uczestniczył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przeglądach gwarancyjnych, przeprowadzanych przez Uprawnionego z gwarancji.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7. Jeżeli do zachowania gwarancji niezbędne jest przeprowadzenie przeglądów technicznych,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serwisowych, konserwacji itp. Gwarant jest zobowiązany do ich przeprowadzenia na własny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koszt.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9C3E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3. Termin obowiązywania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Odpowiedzialność Gwaranta z tytułu niniejszej gwarancji rozpoczyna się z dniem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końcowego przedmiotu Umowy przez Uprawnionego z gwarancji i kończy się po upływie okresu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określonego w Umowie tj. ………… miesięcy.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4. Procedura reklamacyjna</w:t>
      </w:r>
    </w:p>
    <w:p w:rsidR="009C3E47" w:rsidRPr="0077234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Uprawniony z Gwarancji jest obowiązany zawiadomić Gwaranta o dostrzeżonej Wadzie, która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to wyszła na jaw po dokonaniu Odbioru końcowego inwestycji w terminie miesiąca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od daty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powzięcia wiadomości o jej wystąpieniu.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2. Zawiadomienie Gwaranta o wykryciu Wady może zo</w:t>
      </w:r>
      <w:r>
        <w:rPr>
          <w:rFonts w:ascii="Times New Roman" w:hAnsi="Times New Roman" w:cs="Times New Roman"/>
          <w:sz w:val="24"/>
          <w:szCs w:val="24"/>
        </w:rPr>
        <w:t>stać dokonane telefonicznie, faks</w:t>
      </w:r>
      <w:r w:rsidRPr="006C7FDB">
        <w:rPr>
          <w:rFonts w:ascii="Times New Roman" w:hAnsi="Times New Roman" w:cs="Times New Roman"/>
          <w:sz w:val="24"/>
          <w:szCs w:val="24"/>
        </w:rPr>
        <w:t>em lub emailem,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jednak wymaga następnie potwierdzenia pisemnego (listem poleconym).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Zawiadomienie powinno zawierać wykaz dostrzeżonych Wad oraz zawierać wskazany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 termin na usunięcie Wad, nie krótszy niż 14 dni.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W przypadkach spornych Uprawniony z gwarancji zawiadomi Gwaranta o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oględzin mających na celu ich wyjaśnienie. Niestawiennictwo Wykonawcy w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wskazanym przez Uprawnionego z Gwarancji będzie równoznaczne z uznaniem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Gwaranta zgłoszonych Wad. Gwarant upoważnia niniejszym Uprawnionego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odnotowania tego faktu w protokole sporządzonym na skutek oględzin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i jednostronnego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podpisania wyżej wymienionego protokołu oraz wykonywania uprawnień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niniejszej Gwarancji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przez Uprawnionego z gwarancji w sposób, w jaki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powinien 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wykonywać w przypadku odmowy przez Gwaranta usunięcia Wad.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4. Usunięcie Wad przez Gwaranta zostanie stwierdzone protokolarnie.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Jeżeli Gwarant odmówi usunięcia Wad, a są to Wady, za które odpowiedzialność ponosi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 (za odmowę usunięcia Wad uważana będzie również odmowa podpisania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Gwaranta protokołu, o którym mowa wyżej) lub nie usunie Wad w terminie wyznaczonym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gwarancji, Uprawniony z gwarancji będzie uprawniony usunąć Wady na koszt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i ryzyko Gwaranta. W takim przypadku Uprawniony z gwarancji obciąży Gwaranta kosztami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usunięcia Wady poniesionymi przez Uprawnionego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6. Jeżeli Wady usunąć się nie dadzą, Uprawniony z gwarancji będzie uprawniony według swego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wyboru do obniżenia wynagrodzenia Gwaranta z Umowy w stosunku w jakim wartość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przedmiotu Umowy z Wadami pozostaje do wartości przedmiotu Umowy bez Wad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bez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konieczności wyznaczania Gwarantowi terminu dodatkowego na ich usunięcie.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7. Gwarant ponosi odpowiedzialność na zasadzie ryzyka za przypadkową utratę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uszkodzenie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 czasie naprawy gwarancyjnej.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8. Powyższe nie wyłącza innych uprawnień Uprawnionego z gwarancji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Umowy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oraz obowiązujących przepisów prawa, w tym uprawnienia do dochodzenia </w:t>
      </w:r>
      <w:r w:rsidRPr="006C7FDB">
        <w:rPr>
          <w:rFonts w:ascii="Times New Roman" w:hAnsi="Times New Roman" w:cs="Times New Roman"/>
          <w:sz w:val="24"/>
          <w:szCs w:val="24"/>
        </w:rPr>
        <w:lastRenderedPageBreak/>
        <w:t>naprawienia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szkody z powodu wystąpienia wad i/lub ich nie usunięcia w wyznaczonym terminie.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Podpis Gwaranta: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9C3E47" w:rsidRDefault="009C3E47" w:rsidP="009C3E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Data wystawienia dokumentu Gwarancji:</w:t>
      </w:r>
    </w:p>
    <w:p w:rsidR="009C3E47" w:rsidRPr="006C7FDB" w:rsidRDefault="009C3E47" w:rsidP="009C3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:rsidR="002664E5" w:rsidRDefault="002664E5"/>
    <w:sectPr w:rsidR="002664E5" w:rsidSect="00945265">
      <w:headerReference w:type="default" r:id="rId6"/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0B6C" w:rsidRDefault="00320B6C" w:rsidP="009C3E47">
      <w:pPr>
        <w:spacing w:after="0" w:line="240" w:lineRule="auto"/>
      </w:pPr>
      <w:r>
        <w:separator/>
      </w:r>
    </w:p>
  </w:endnote>
  <w:endnote w:type="continuationSeparator" w:id="0">
    <w:p w:rsidR="00320B6C" w:rsidRDefault="00320B6C" w:rsidP="009C3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8AA" w:rsidRDefault="00320B6C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320B6C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Default="00320B6C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0408AA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408AA" w:rsidRDefault="00320B6C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0408AA" w:rsidRDefault="002664E5" w:rsidP="00945265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0408AA" w:rsidRDefault="00320B6C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Pr="0027560C" w:rsidRDefault="00320B6C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320B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0B6C" w:rsidRDefault="00320B6C" w:rsidP="009C3E47">
      <w:pPr>
        <w:spacing w:after="0" w:line="240" w:lineRule="auto"/>
      </w:pPr>
      <w:r>
        <w:separator/>
      </w:r>
    </w:p>
  </w:footnote>
  <w:footnote w:type="continuationSeparator" w:id="0">
    <w:p w:rsidR="00320B6C" w:rsidRDefault="00320B6C" w:rsidP="009C3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8AA" w:rsidRDefault="002664E5" w:rsidP="0094526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  <w:r w:rsidR="008C1554">
      <w:rPr>
        <w:rFonts w:ascii="Arial" w:hAnsi="Arial" w:cs="Arial"/>
        <w:i/>
        <w:sz w:val="14"/>
        <w:szCs w:val="14"/>
      </w:rPr>
      <w:t>.</w:t>
    </w:r>
  </w:p>
  <w:p w:rsidR="008C1554" w:rsidRDefault="002664E5" w:rsidP="00945265">
    <w:pPr>
      <w:pStyle w:val="Nagwek"/>
      <w:spacing w:line="276" w:lineRule="auto"/>
      <w:jc w:val="center"/>
      <w:rPr>
        <w:rFonts w:ascii="Arial" w:hAnsi="Arial" w:cs="Arial"/>
        <w:b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 xml:space="preserve">Nazwa nadana zamówieniu: </w:t>
    </w:r>
    <w:r w:rsidR="008C1554" w:rsidRPr="00E23D5B">
      <w:rPr>
        <w:rFonts w:ascii="Arial" w:hAnsi="Arial" w:cs="Arial"/>
        <w:i/>
        <w:sz w:val="14"/>
        <w:szCs w:val="14"/>
      </w:rPr>
      <w:t>„</w:t>
    </w:r>
    <w:r w:rsidR="00E23D5B" w:rsidRPr="00E23D5B">
      <w:rPr>
        <w:rFonts w:ascii="Arial" w:hAnsi="Arial" w:cs="Arial"/>
        <w:i/>
        <w:sz w:val="14"/>
        <w:szCs w:val="14"/>
      </w:rPr>
      <w:t>Przebudowa kotłowni</w:t>
    </w:r>
    <w:r w:rsidR="008C1554" w:rsidRPr="00E23D5B">
      <w:rPr>
        <w:rFonts w:ascii="Arial" w:hAnsi="Arial" w:cs="Arial"/>
        <w:i/>
        <w:sz w:val="14"/>
        <w:szCs w:val="14"/>
      </w:rPr>
      <w:t>”</w:t>
    </w:r>
  </w:p>
  <w:p w:rsidR="000408AA" w:rsidRDefault="008C1554" w:rsidP="0094526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b/>
        <w:i/>
        <w:sz w:val="14"/>
        <w:szCs w:val="14"/>
      </w:rPr>
      <w:t xml:space="preserve"> </w:t>
    </w:r>
    <w:r w:rsidR="002664E5">
      <w:rPr>
        <w:rFonts w:ascii="Arial" w:hAnsi="Arial" w:cs="Arial"/>
        <w:i/>
        <w:sz w:val="14"/>
        <w:szCs w:val="14"/>
      </w:rPr>
      <w:t>Oznaczenie sprawy: SZ/20/</w:t>
    </w:r>
    <w:r w:rsidR="009D414E">
      <w:rPr>
        <w:rFonts w:ascii="Arial" w:hAnsi="Arial" w:cs="Arial"/>
        <w:i/>
        <w:sz w:val="14"/>
        <w:szCs w:val="14"/>
      </w:rPr>
      <w:t>5</w:t>
    </w:r>
    <w:r w:rsidR="002664E5">
      <w:rPr>
        <w:rFonts w:ascii="Arial" w:hAnsi="Arial" w:cs="Arial"/>
        <w:i/>
        <w:sz w:val="14"/>
        <w:szCs w:val="14"/>
      </w:rPr>
      <w:t>/AR/2</w:t>
    </w:r>
    <w:r>
      <w:rPr>
        <w:rFonts w:ascii="Arial" w:hAnsi="Arial" w:cs="Arial"/>
        <w:i/>
        <w:sz w:val="14"/>
        <w:szCs w:val="14"/>
      </w:rPr>
      <w:t>2</w:t>
    </w:r>
  </w:p>
  <w:p w:rsidR="000408AA" w:rsidRPr="00945265" w:rsidRDefault="002664E5" w:rsidP="00945265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 w:rsidR="009C3E47">
      <w:rPr>
        <w:rFonts w:ascii="Arial" w:hAnsi="Arial" w:cs="Arial"/>
        <w:b/>
        <w:bCs/>
        <w:i/>
        <w:iCs/>
        <w:sz w:val="14"/>
        <w:szCs w:val="14"/>
      </w:rPr>
      <w:t>5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</w:t>
    </w:r>
    <w:r w:rsidR="009C3E47">
      <w:rPr>
        <w:rFonts w:ascii="Arial" w:hAnsi="Arial" w:cs="Arial"/>
        <w:b/>
        <w:bCs/>
        <w:i/>
        <w:iCs/>
        <w:sz w:val="14"/>
        <w:szCs w:val="14"/>
      </w:rPr>
      <w:t>Umowy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. </w:t>
    </w:r>
    <w:r w:rsidR="009C3E47">
      <w:rPr>
        <w:rFonts w:ascii="Arial" w:hAnsi="Arial" w:cs="Arial"/>
        <w:b/>
        <w:i/>
        <w:sz w:val="14"/>
        <w:szCs w:val="14"/>
      </w:rPr>
      <w:t>Gwarancja jakości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210"/>
    </w:tblGrid>
    <w:tr w:rsidR="000408AA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0408AA" w:rsidRPr="00613D89" w:rsidRDefault="00320B6C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0408AA" w:rsidRDefault="00320B6C" w:rsidP="00945265">
    <w:pPr>
      <w:pStyle w:val="Nagwek"/>
      <w:tabs>
        <w:tab w:val="clear" w:pos="4536"/>
        <w:tab w:val="clear" w:pos="9072"/>
        <w:tab w:val="left" w:pos="1118"/>
      </w:tabs>
    </w:pPr>
  </w:p>
  <w:p w:rsidR="000408AA" w:rsidRDefault="00320B6C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E47"/>
    <w:rsid w:val="002664E5"/>
    <w:rsid w:val="00320B6C"/>
    <w:rsid w:val="00471390"/>
    <w:rsid w:val="00806308"/>
    <w:rsid w:val="008C1554"/>
    <w:rsid w:val="00943867"/>
    <w:rsid w:val="009C3E47"/>
    <w:rsid w:val="009D414E"/>
    <w:rsid w:val="00B27503"/>
    <w:rsid w:val="00D52238"/>
    <w:rsid w:val="00E2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EE4BF75-C0A5-44DB-9FC7-E297F4DA6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713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C155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C1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813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2022-03-12T08:01:00Z</cp:lastPrinted>
  <dcterms:created xsi:type="dcterms:W3CDTF">2021-04-07T12:50:00Z</dcterms:created>
  <dcterms:modified xsi:type="dcterms:W3CDTF">2022-03-12T08:02:00Z</dcterms:modified>
</cp:coreProperties>
</file>